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386389" w14:textId="565D65B0" w:rsidR="00363C9C" w:rsidRPr="009870CD" w:rsidRDefault="00363C9C" w:rsidP="00363C9C">
      <w:pPr>
        <w:shd w:val="clear" w:color="auto" w:fill="FFFFFF"/>
        <w:rPr>
          <w:rFonts w:ascii="Arial" w:hAnsi="Arial" w:cs="Arial"/>
          <w:b/>
          <w:bCs/>
          <w:color w:val="222222"/>
          <w:sz w:val="28"/>
          <w:szCs w:val="28"/>
        </w:rPr>
      </w:pPr>
      <w:r w:rsidRPr="009870CD">
        <w:rPr>
          <w:rFonts w:ascii="Arial" w:hAnsi="Arial" w:cs="Arial"/>
          <w:b/>
          <w:bCs/>
          <w:color w:val="222222"/>
          <w:sz w:val="28"/>
          <w:szCs w:val="28"/>
        </w:rPr>
        <w:t xml:space="preserve">Elizabeth Scafe </w:t>
      </w:r>
    </w:p>
    <w:p w14:paraId="5812FB09" w14:textId="2365FC11" w:rsidR="00363C9C" w:rsidRDefault="00363C9C" w:rsidP="00363C9C">
      <w:pPr>
        <w:shd w:val="clear" w:color="auto" w:fill="FFFFFF"/>
        <w:rPr>
          <w:rFonts w:ascii="Arial" w:hAnsi="Arial" w:cs="Arial"/>
          <w:color w:val="222222"/>
          <w:sz w:val="20"/>
          <w:szCs w:val="20"/>
        </w:rPr>
      </w:pPr>
      <w:r>
        <w:rPr>
          <w:rFonts w:ascii="Arial" w:hAnsi="Arial" w:cs="Arial"/>
          <w:color w:val="222222"/>
          <w:sz w:val="20"/>
          <w:szCs w:val="20"/>
        </w:rPr>
        <w:t xml:space="preserve">Grants Management Associate </w:t>
      </w:r>
    </w:p>
    <w:p w14:paraId="196F6450" w14:textId="77777777" w:rsidR="00363C9C" w:rsidRDefault="00363C9C" w:rsidP="00363C9C">
      <w:pPr>
        <w:shd w:val="clear" w:color="auto" w:fill="FFFFFF"/>
        <w:rPr>
          <w:rFonts w:ascii="Arial" w:hAnsi="Arial" w:cs="Arial"/>
          <w:color w:val="222222"/>
          <w:sz w:val="20"/>
          <w:szCs w:val="20"/>
        </w:rPr>
      </w:pPr>
    </w:p>
    <w:p w14:paraId="466C9F5E" w14:textId="77777777" w:rsidR="00363C9C" w:rsidRDefault="00363C9C" w:rsidP="00363C9C">
      <w:pPr>
        <w:shd w:val="clear" w:color="auto" w:fill="FFFFFF"/>
        <w:rPr>
          <w:rFonts w:ascii="Arial" w:hAnsi="Arial" w:cs="Arial"/>
          <w:color w:val="222222"/>
          <w:sz w:val="20"/>
          <w:szCs w:val="20"/>
        </w:rPr>
      </w:pPr>
    </w:p>
    <w:p w14:paraId="12FDF71B" w14:textId="165EA9C4" w:rsidR="00363C9C" w:rsidRDefault="00363C9C" w:rsidP="00363C9C">
      <w:pPr>
        <w:shd w:val="clear" w:color="auto" w:fill="FFFFFF"/>
        <w:rPr>
          <w:rFonts w:ascii="Arial" w:hAnsi="Arial" w:cs="Arial"/>
          <w:color w:val="222222"/>
          <w:sz w:val="20"/>
          <w:szCs w:val="20"/>
        </w:rPr>
      </w:pPr>
      <w:r>
        <w:rPr>
          <w:rFonts w:ascii="Arial" w:hAnsi="Arial" w:cs="Arial"/>
          <w:color w:val="222222"/>
          <w:sz w:val="20"/>
          <w:szCs w:val="20"/>
        </w:rPr>
        <w:t>As Grants Management Associate, Elizabeth works directly with the Grants Manager to maintain and optimize the Foundation’s grantmaking processes and procedures – ensuring that required laws, regulations, and established policies are followed as grants are reviewed, awarded, monitored, and closed.  Elizabeth works closely with the program teams to support and advance their work throughout the various stages of their grantmaking process. Elizabeth also works with grantee partners to provide technical support and facilitate access to</w:t>
      </w:r>
      <w:r w:rsidR="00FC2606">
        <w:rPr>
          <w:rFonts w:ascii="Arial" w:hAnsi="Arial" w:cs="Arial"/>
          <w:color w:val="222222"/>
          <w:sz w:val="20"/>
          <w:szCs w:val="20"/>
        </w:rPr>
        <w:t xml:space="preserve"> and use of</w:t>
      </w:r>
      <w:r>
        <w:rPr>
          <w:rFonts w:ascii="Arial" w:hAnsi="Arial" w:cs="Arial"/>
          <w:color w:val="222222"/>
          <w:sz w:val="20"/>
          <w:szCs w:val="20"/>
        </w:rPr>
        <w:t xml:space="preserve"> FLUXX, the Foundation’s grantmaking platform. </w:t>
      </w:r>
    </w:p>
    <w:p w14:paraId="1EFB4C2D" w14:textId="77777777" w:rsidR="00363C9C" w:rsidRDefault="00363C9C" w:rsidP="00363C9C">
      <w:pPr>
        <w:shd w:val="clear" w:color="auto" w:fill="FFFFFF"/>
        <w:rPr>
          <w:rFonts w:ascii="Arial" w:hAnsi="Arial" w:cs="Arial"/>
          <w:color w:val="222222"/>
          <w:sz w:val="20"/>
          <w:szCs w:val="20"/>
        </w:rPr>
      </w:pPr>
    </w:p>
    <w:p w14:paraId="3F224837" w14:textId="4D431804" w:rsidR="00363C9C" w:rsidRDefault="00363C9C" w:rsidP="00363C9C">
      <w:pPr>
        <w:shd w:val="clear" w:color="auto" w:fill="FFFFFF"/>
        <w:rPr>
          <w:rFonts w:ascii="Arial" w:hAnsi="Arial" w:cs="Arial"/>
          <w:color w:val="222222"/>
          <w:sz w:val="20"/>
          <w:szCs w:val="20"/>
        </w:rPr>
      </w:pPr>
      <w:r>
        <w:rPr>
          <w:rFonts w:ascii="Arial" w:hAnsi="Arial" w:cs="Arial"/>
          <w:color w:val="222222"/>
          <w:sz w:val="20"/>
          <w:szCs w:val="20"/>
        </w:rPr>
        <w:t>Elizabeth earned her B.</w:t>
      </w:r>
      <w:r w:rsidR="00FC2606">
        <w:rPr>
          <w:rFonts w:ascii="Arial" w:hAnsi="Arial" w:cs="Arial"/>
          <w:color w:val="222222"/>
          <w:sz w:val="20"/>
          <w:szCs w:val="20"/>
        </w:rPr>
        <w:t>Sc.</w:t>
      </w:r>
      <w:r>
        <w:rPr>
          <w:rFonts w:ascii="Arial" w:hAnsi="Arial" w:cs="Arial"/>
          <w:color w:val="222222"/>
          <w:sz w:val="20"/>
          <w:szCs w:val="20"/>
        </w:rPr>
        <w:t xml:space="preserve"> in Applied Sociology from Eastern Michigan University</w:t>
      </w:r>
      <w:r w:rsidR="00A4534A">
        <w:rPr>
          <w:rFonts w:ascii="Arial" w:hAnsi="Arial" w:cs="Arial"/>
          <w:color w:val="222222"/>
          <w:sz w:val="20"/>
          <w:szCs w:val="20"/>
        </w:rPr>
        <w:t xml:space="preserve"> and </w:t>
      </w:r>
      <w:r>
        <w:rPr>
          <w:rFonts w:ascii="Arial" w:hAnsi="Arial" w:cs="Arial"/>
          <w:color w:val="222222"/>
          <w:sz w:val="20"/>
          <w:szCs w:val="20"/>
        </w:rPr>
        <w:t xml:space="preserve">attended the Midreshet Rachel </w:t>
      </w:r>
      <w:proofErr w:type="spellStart"/>
      <w:r w:rsidR="001008DC">
        <w:rPr>
          <w:rFonts w:ascii="Arial" w:hAnsi="Arial" w:cs="Arial"/>
          <w:color w:val="222222"/>
          <w:sz w:val="20"/>
          <w:szCs w:val="20"/>
        </w:rPr>
        <w:t>V’Chaya</w:t>
      </w:r>
      <w:proofErr w:type="spellEnd"/>
      <w:r w:rsidR="001008DC">
        <w:rPr>
          <w:rFonts w:ascii="Arial" w:hAnsi="Arial" w:cs="Arial"/>
          <w:color w:val="222222"/>
          <w:sz w:val="20"/>
          <w:szCs w:val="20"/>
        </w:rPr>
        <w:t xml:space="preserve"> </w:t>
      </w:r>
      <w:r>
        <w:rPr>
          <w:rFonts w:ascii="Arial" w:hAnsi="Arial" w:cs="Arial"/>
          <w:color w:val="222222"/>
          <w:sz w:val="20"/>
          <w:szCs w:val="20"/>
        </w:rPr>
        <w:t>College of Jewish Studies in Jerusalem</w:t>
      </w:r>
      <w:r w:rsidR="00A4534A">
        <w:rPr>
          <w:rFonts w:ascii="Arial" w:hAnsi="Arial" w:cs="Arial"/>
          <w:color w:val="222222"/>
          <w:sz w:val="20"/>
          <w:szCs w:val="20"/>
        </w:rPr>
        <w:t xml:space="preserve">. Elizabeth also earned her Master of Public Administration (MPA) in Nonprofit Management from Oakland University in April 2022. </w:t>
      </w:r>
      <w:r>
        <w:rPr>
          <w:rFonts w:ascii="Arial" w:hAnsi="Arial" w:cs="Arial"/>
          <w:color w:val="222222"/>
          <w:sz w:val="20"/>
          <w:szCs w:val="20"/>
        </w:rPr>
        <w:t xml:space="preserve">During her time at Oakland University, she served as the President </w:t>
      </w:r>
      <w:r w:rsidR="00124F75">
        <w:rPr>
          <w:rFonts w:ascii="Arial" w:hAnsi="Arial" w:cs="Arial"/>
          <w:color w:val="222222"/>
          <w:sz w:val="20"/>
          <w:szCs w:val="20"/>
        </w:rPr>
        <w:t>for</w:t>
      </w:r>
      <w:r>
        <w:rPr>
          <w:rFonts w:ascii="Arial" w:hAnsi="Arial" w:cs="Arial"/>
          <w:color w:val="222222"/>
          <w:sz w:val="20"/>
          <w:szCs w:val="20"/>
        </w:rPr>
        <w:t xml:space="preserve"> the</w:t>
      </w:r>
      <w:r w:rsidR="001008DC">
        <w:rPr>
          <w:rFonts w:ascii="Arial" w:hAnsi="Arial" w:cs="Arial"/>
          <w:color w:val="222222"/>
          <w:sz w:val="20"/>
          <w:szCs w:val="20"/>
        </w:rPr>
        <w:t xml:space="preserve"> </w:t>
      </w:r>
      <w:r>
        <w:rPr>
          <w:rFonts w:ascii="Arial" w:hAnsi="Arial" w:cs="Arial"/>
          <w:color w:val="222222"/>
          <w:sz w:val="20"/>
          <w:szCs w:val="20"/>
        </w:rPr>
        <w:t xml:space="preserve">Association </w:t>
      </w:r>
      <w:r w:rsidR="00124F75">
        <w:rPr>
          <w:rFonts w:ascii="Arial" w:hAnsi="Arial" w:cs="Arial"/>
          <w:color w:val="222222"/>
          <w:sz w:val="20"/>
          <w:szCs w:val="20"/>
        </w:rPr>
        <w:t>of</w:t>
      </w:r>
      <w:r>
        <w:rPr>
          <w:rFonts w:ascii="Arial" w:hAnsi="Arial" w:cs="Arial"/>
          <w:color w:val="222222"/>
          <w:sz w:val="20"/>
          <w:szCs w:val="20"/>
        </w:rPr>
        <w:t xml:space="preserve"> Fundraising Professionals </w:t>
      </w:r>
      <w:r w:rsidR="001008DC">
        <w:rPr>
          <w:rFonts w:ascii="Arial" w:hAnsi="Arial" w:cs="Arial"/>
          <w:color w:val="222222"/>
          <w:sz w:val="20"/>
          <w:szCs w:val="20"/>
        </w:rPr>
        <w:t>S</w:t>
      </w:r>
      <w:r>
        <w:rPr>
          <w:rFonts w:ascii="Arial" w:hAnsi="Arial" w:cs="Arial"/>
          <w:color w:val="222222"/>
          <w:sz w:val="20"/>
          <w:szCs w:val="20"/>
        </w:rPr>
        <w:t xml:space="preserve">tudent </w:t>
      </w:r>
      <w:r w:rsidR="001008DC">
        <w:rPr>
          <w:rFonts w:ascii="Arial" w:hAnsi="Arial" w:cs="Arial"/>
          <w:color w:val="222222"/>
          <w:sz w:val="20"/>
          <w:szCs w:val="20"/>
        </w:rPr>
        <w:t>C</w:t>
      </w:r>
      <w:r w:rsidR="00A4534A">
        <w:rPr>
          <w:rFonts w:ascii="Arial" w:hAnsi="Arial" w:cs="Arial"/>
          <w:color w:val="222222"/>
          <w:sz w:val="20"/>
          <w:szCs w:val="20"/>
        </w:rPr>
        <w:t xml:space="preserve">hapter and was a </w:t>
      </w:r>
      <w:r>
        <w:rPr>
          <w:rFonts w:ascii="Arial" w:hAnsi="Arial" w:cs="Arial"/>
          <w:color w:val="222222"/>
          <w:sz w:val="20"/>
          <w:szCs w:val="20"/>
        </w:rPr>
        <w:t xml:space="preserve">Graduate Assistant </w:t>
      </w:r>
      <w:r w:rsidR="00124F75">
        <w:rPr>
          <w:rFonts w:ascii="Arial" w:hAnsi="Arial" w:cs="Arial"/>
          <w:color w:val="222222"/>
          <w:sz w:val="20"/>
          <w:szCs w:val="20"/>
        </w:rPr>
        <w:t>in</w:t>
      </w:r>
      <w:r>
        <w:rPr>
          <w:rFonts w:ascii="Arial" w:hAnsi="Arial" w:cs="Arial"/>
          <w:color w:val="222222"/>
          <w:sz w:val="20"/>
          <w:szCs w:val="20"/>
        </w:rPr>
        <w:t xml:space="preserve"> the Master of Public Administration Department. </w:t>
      </w:r>
      <w:r w:rsidR="009870CD">
        <w:rPr>
          <w:rFonts w:ascii="Arial" w:hAnsi="Arial" w:cs="Arial"/>
          <w:color w:val="222222"/>
          <w:sz w:val="20"/>
          <w:szCs w:val="20"/>
        </w:rPr>
        <w:t>Elizabeth previously</w:t>
      </w:r>
      <w:r>
        <w:rPr>
          <w:rFonts w:ascii="Arial" w:hAnsi="Arial" w:cs="Arial"/>
          <w:color w:val="222222"/>
          <w:sz w:val="20"/>
          <w:szCs w:val="20"/>
        </w:rPr>
        <w:t xml:space="preserve"> held positions as a Practice Manager at Hantz Financial </w:t>
      </w:r>
      <w:r w:rsidR="009870CD">
        <w:rPr>
          <w:rFonts w:ascii="Arial" w:hAnsi="Arial" w:cs="Arial"/>
          <w:color w:val="222222"/>
          <w:sz w:val="20"/>
          <w:szCs w:val="20"/>
        </w:rPr>
        <w:t>Services, an</w:t>
      </w:r>
      <w:r w:rsidR="00FC2606">
        <w:rPr>
          <w:rFonts w:ascii="Arial" w:hAnsi="Arial" w:cs="Arial"/>
          <w:color w:val="222222"/>
          <w:sz w:val="20"/>
          <w:szCs w:val="20"/>
        </w:rPr>
        <w:t xml:space="preserve"> </w:t>
      </w:r>
      <w:r>
        <w:rPr>
          <w:rFonts w:ascii="Arial" w:hAnsi="Arial" w:cs="Arial"/>
          <w:color w:val="222222"/>
          <w:sz w:val="20"/>
          <w:szCs w:val="20"/>
        </w:rPr>
        <w:t xml:space="preserve">Accounting &amp; Administrative Assistant at Farber Hebrew Day School, </w:t>
      </w:r>
      <w:r w:rsidR="009870CD">
        <w:rPr>
          <w:rFonts w:ascii="Arial" w:hAnsi="Arial" w:cs="Arial"/>
          <w:color w:val="222222"/>
          <w:sz w:val="20"/>
          <w:szCs w:val="20"/>
        </w:rPr>
        <w:t>and a</w:t>
      </w:r>
      <w:r w:rsidR="00A4534A">
        <w:rPr>
          <w:rFonts w:ascii="Arial" w:hAnsi="Arial" w:cs="Arial"/>
          <w:color w:val="222222"/>
          <w:sz w:val="20"/>
          <w:szCs w:val="20"/>
        </w:rPr>
        <w:t xml:space="preserve"> </w:t>
      </w:r>
      <w:r>
        <w:rPr>
          <w:rFonts w:ascii="Arial" w:hAnsi="Arial" w:cs="Arial"/>
          <w:color w:val="222222"/>
          <w:sz w:val="20"/>
          <w:szCs w:val="20"/>
        </w:rPr>
        <w:t>Survey Research Analyst at Team Detroit</w:t>
      </w:r>
      <w:r w:rsidR="00FC2606">
        <w:rPr>
          <w:rFonts w:ascii="Arial" w:hAnsi="Arial" w:cs="Arial"/>
          <w:color w:val="222222"/>
          <w:sz w:val="20"/>
          <w:szCs w:val="20"/>
        </w:rPr>
        <w:t xml:space="preserve"> (Global Team Blue)</w:t>
      </w:r>
      <w:r>
        <w:rPr>
          <w:rFonts w:ascii="Arial" w:hAnsi="Arial" w:cs="Arial"/>
          <w:color w:val="222222"/>
          <w:sz w:val="20"/>
          <w:szCs w:val="20"/>
        </w:rPr>
        <w:t>. </w:t>
      </w:r>
    </w:p>
    <w:p w14:paraId="114B3406" w14:textId="0D178201" w:rsidR="00A4534A" w:rsidRDefault="00A4534A" w:rsidP="00363C9C">
      <w:pPr>
        <w:shd w:val="clear" w:color="auto" w:fill="FFFFFF"/>
        <w:rPr>
          <w:rFonts w:ascii="Arial" w:hAnsi="Arial" w:cs="Arial"/>
          <w:color w:val="222222"/>
          <w:sz w:val="20"/>
          <w:szCs w:val="20"/>
        </w:rPr>
      </w:pPr>
    </w:p>
    <w:p w14:paraId="59E32033" w14:textId="70701190" w:rsidR="00A4534A" w:rsidRPr="00A4534A" w:rsidRDefault="00A4534A" w:rsidP="00363C9C">
      <w:pPr>
        <w:shd w:val="clear" w:color="auto" w:fill="FFFFFF"/>
        <w:rPr>
          <w:rFonts w:ascii="Arial" w:hAnsi="Arial" w:cs="Arial"/>
          <w:color w:val="222222"/>
          <w:sz w:val="20"/>
          <w:szCs w:val="20"/>
        </w:rPr>
      </w:pPr>
      <w:r>
        <w:rPr>
          <w:rFonts w:ascii="Arial" w:hAnsi="Arial" w:cs="Arial"/>
          <w:color w:val="222222"/>
          <w:sz w:val="20"/>
          <w:szCs w:val="20"/>
        </w:rPr>
        <w:t>Elizabeth reside</w:t>
      </w:r>
      <w:r w:rsidR="00FC2606">
        <w:rPr>
          <w:rFonts w:ascii="Arial" w:hAnsi="Arial" w:cs="Arial"/>
          <w:color w:val="222222"/>
          <w:sz w:val="20"/>
          <w:szCs w:val="20"/>
        </w:rPr>
        <w:t>s</w:t>
      </w:r>
      <w:r>
        <w:rPr>
          <w:rFonts w:ascii="Arial" w:hAnsi="Arial" w:cs="Arial"/>
          <w:color w:val="222222"/>
          <w:sz w:val="20"/>
          <w:szCs w:val="20"/>
        </w:rPr>
        <w:t xml:space="preserve"> in Metropolitan Detroit</w:t>
      </w:r>
      <w:r w:rsidR="00FC2606">
        <w:rPr>
          <w:rFonts w:ascii="Arial" w:hAnsi="Arial" w:cs="Arial"/>
          <w:color w:val="222222"/>
          <w:sz w:val="20"/>
          <w:szCs w:val="20"/>
        </w:rPr>
        <w:t xml:space="preserve"> with her husband and daughter</w:t>
      </w:r>
      <w:r>
        <w:rPr>
          <w:rFonts w:ascii="Arial" w:hAnsi="Arial" w:cs="Arial"/>
          <w:color w:val="222222"/>
          <w:sz w:val="20"/>
          <w:szCs w:val="20"/>
        </w:rPr>
        <w:t xml:space="preserve">. </w:t>
      </w:r>
    </w:p>
    <w:p w14:paraId="4689C72F" w14:textId="77777777" w:rsidR="00E06081" w:rsidRDefault="00E06081" w:rsidP="00363C9C"/>
    <w:sectPr w:rsidR="00E0608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63C9C"/>
    <w:rsid w:val="00040F76"/>
    <w:rsid w:val="001008DC"/>
    <w:rsid w:val="00124F75"/>
    <w:rsid w:val="00363C9C"/>
    <w:rsid w:val="008B2502"/>
    <w:rsid w:val="009870CD"/>
    <w:rsid w:val="00A4534A"/>
    <w:rsid w:val="00E06081"/>
    <w:rsid w:val="00FC26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70C922"/>
  <w15:chartTrackingRefBased/>
  <w15:docId w15:val="{0994A0E9-560C-4432-ABC8-0A893159F0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3C9C"/>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Revision">
    <w:name w:val="Revision"/>
    <w:hidden/>
    <w:uiPriority w:val="99"/>
    <w:semiHidden/>
    <w:rsid w:val="00FC2606"/>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0633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215</Words>
  <Characters>1231</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Emmer</dc:creator>
  <cp:keywords/>
  <dc:description/>
  <cp:lastModifiedBy>Amanda Emmer</cp:lastModifiedBy>
  <cp:revision>2</cp:revision>
  <dcterms:created xsi:type="dcterms:W3CDTF">2022-12-01T14:15:00Z</dcterms:created>
  <dcterms:modified xsi:type="dcterms:W3CDTF">2022-12-01T14:15:00Z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30</vt:lpwstr>
  </property>
</Properties>
</file>