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2B01" w14:textId="77777777" w:rsidR="00CF0D83" w:rsidRPr="00A203F4" w:rsidRDefault="00CF0D83" w:rsidP="00CF0D83">
      <w:pPr>
        <w:spacing w:line="300" w:lineRule="atLeast"/>
        <w:outlineLvl w:val="1"/>
        <w:rPr>
          <w:rFonts w:ascii="Arial" w:eastAsia="Times New Roman" w:hAnsi="Arial" w:cs="Arial"/>
          <w:b/>
          <w:bCs/>
          <w:caps/>
          <w:color w:val="000000"/>
          <w:sz w:val="28"/>
          <w:szCs w:val="28"/>
        </w:rPr>
      </w:pPr>
      <w:r w:rsidRPr="00A203F4">
        <w:rPr>
          <w:rFonts w:ascii="Arial" w:eastAsia="Times New Roman" w:hAnsi="Arial" w:cs="Arial"/>
          <w:b/>
          <w:bCs/>
          <w:caps/>
          <w:color w:val="000000"/>
          <w:sz w:val="28"/>
          <w:szCs w:val="28"/>
        </w:rPr>
        <w:t>BEVERLY KRAMER</w:t>
      </w:r>
    </w:p>
    <w:p w14:paraId="54128161" w14:textId="77777777" w:rsidR="00CF0D83" w:rsidRPr="00A203F4" w:rsidRDefault="00CF0D83" w:rsidP="00CF0D83">
      <w:pPr>
        <w:spacing w:after="150" w:line="330" w:lineRule="atLeast"/>
        <w:outlineLvl w:val="2"/>
        <w:rPr>
          <w:rFonts w:ascii="Arial" w:eastAsia="Times New Roman" w:hAnsi="Arial" w:cs="Arial"/>
          <w:b/>
          <w:bCs/>
          <w:color w:val="000000"/>
          <w:sz w:val="22"/>
          <w:szCs w:val="22"/>
        </w:rPr>
      </w:pPr>
      <w:r w:rsidRPr="00A203F4">
        <w:rPr>
          <w:rFonts w:ascii="Arial" w:eastAsia="Times New Roman" w:hAnsi="Arial" w:cs="Arial"/>
          <w:b/>
          <w:bCs/>
          <w:color w:val="000000"/>
          <w:sz w:val="22"/>
          <w:szCs w:val="22"/>
        </w:rPr>
        <w:t>Executive Assistant to the President and CEO</w:t>
      </w:r>
    </w:p>
    <w:p w14:paraId="64FA5308" w14:textId="77777777" w:rsidR="00CF0D83" w:rsidRPr="006534D3" w:rsidRDefault="00CF0D83" w:rsidP="00CF0D83">
      <w:pPr>
        <w:rPr>
          <w:rFonts w:ascii="Arial" w:eastAsia="Times New Roman" w:hAnsi="Arial" w:cs="Arial"/>
          <w:color w:val="000000"/>
          <w:sz w:val="27"/>
          <w:szCs w:val="27"/>
        </w:rPr>
      </w:pPr>
    </w:p>
    <w:p w14:paraId="72505037" w14:textId="77777777" w:rsidR="00CF0D83" w:rsidRPr="00A203F4" w:rsidRDefault="00CF0D83" w:rsidP="00CF0D83">
      <w:pPr>
        <w:spacing w:after="240" w:line="360" w:lineRule="atLeast"/>
        <w:rPr>
          <w:rFonts w:ascii="Arial" w:eastAsia="Times New Roman" w:hAnsi="Arial" w:cs="Arial"/>
          <w:color w:val="000000"/>
          <w:sz w:val="20"/>
          <w:szCs w:val="20"/>
        </w:rPr>
      </w:pPr>
      <w:r w:rsidRPr="00A203F4">
        <w:rPr>
          <w:rFonts w:ascii="Arial" w:eastAsia="Times New Roman" w:hAnsi="Arial" w:cs="Arial"/>
          <w:color w:val="000000"/>
          <w:sz w:val="20"/>
          <w:szCs w:val="20"/>
        </w:rPr>
        <w:t xml:space="preserve">Beverly Kramer is the Executive Assistant to the President and CEO of the William Davidson Foundation.  She joined the Foundation in 2019, providing executive support including complex calendar management, communications support, travel planning, expense reporting and day-to-day operational support as a member of the </w:t>
      </w:r>
      <w:proofErr w:type="gramStart"/>
      <w:r w:rsidRPr="00A203F4">
        <w:rPr>
          <w:rFonts w:ascii="Arial" w:eastAsia="Times New Roman" w:hAnsi="Arial" w:cs="Arial"/>
          <w:color w:val="000000"/>
          <w:sz w:val="20"/>
          <w:szCs w:val="20"/>
        </w:rPr>
        <w:t>Administrative</w:t>
      </w:r>
      <w:proofErr w:type="gramEnd"/>
      <w:r w:rsidRPr="00A203F4">
        <w:rPr>
          <w:rFonts w:ascii="Arial" w:eastAsia="Times New Roman" w:hAnsi="Arial" w:cs="Arial"/>
          <w:color w:val="000000"/>
          <w:sz w:val="20"/>
          <w:szCs w:val="20"/>
        </w:rPr>
        <w:t xml:space="preserve"> team.</w:t>
      </w:r>
    </w:p>
    <w:p w14:paraId="0E2246EB" w14:textId="77777777" w:rsidR="00CF0D83" w:rsidRPr="00A203F4" w:rsidRDefault="00CF0D83" w:rsidP="00CF0D83">
      <w:pPr>
        <w:spacing w:after="240" w:line="360" w:lineRule="atLeast"/>
        <w:rPr>
          <w:rFonts w:ascii="Arial" w:eastAsia="Times New Roman" w:hAnsi="Arial" w:cs="Arial"/>
          <w:color w:val="000000"/>
          <w:sz w:val="20"/>
          <w:szCs w:val="20"/>
        </w:rPr>
      </w:pPr>
      <w:r w:rsidRPr="00A203F4">
        <w:rPr>
          <w:rFonts w:ascii="Arial" w:eastAsia="Times New Roman" w:hAnsi="Arial" w:cs="Arial"/>
          <w:color w:val="000000"/>
          <w:sz w:val="20"/>
          <w:szCs w:val="20"/>
        </w:rPr>
        <w:t>Prior to joining the Foundation, Beverly most recently served as Executive Administrative Assistant and Project Manager at Orlans PC.  She began her career in advertising, holding various media positions at Campbell-Ewald and GTB Agency, supporting the CFO.  As the National Sales Manager for Landon Media Group, she negotiated and executed automotive advertising campaigns.  Beverly also spent several years as the Office Manager at Ascension Information Services, a non-profit health care organization.</w:t>
      </w:r>
    </w:p>
    <w:p w14:paraId="54075F71" w14:textId="77777777" w:rsidR="00CF0D83" w:rsidRPr="00A203F4" w:rsidRDefault="00CF0D83" w:rsidP="00CF0D83">
      <w:pPr>
        <w:spacing w:after="240" w:line="360" w:lineRule="atLeast"/>
        <w:rPr>
          <w:rFonts w:ascii="Arial" w:eastAsia="Times New Roman" w:hAnsi="Arial" w:cs="Arial"/>
          <w:color w:val="000000"/>
          <w:sz w:val="20"/>
          <w:szCs w:val="20"/>
        </w:rPr>
      </w:pPr>
      <w:r w:rsidRPr="00A203F4">
        <w:rPr>
          <w:rFonts w:ascii="Arial" w:eastAsia="Times New Roman" w:hAnsi="Arial" w:cs="Arial"/>
          <w:color w:val="000000"/>
          <w:sz w:val="20"/>
          <w:szCs w:val="20"/>
        </w:rPr>
        <w:t xml:space="preserve">Beverly earned her </w:t>
      </w:r>
      <w:proofErr w:type="gramStart"/>
      <w:r w:rsidRPr="00A203F4">
        <w:rPr>
          <w:rFonts w:ascii="Arial" w:eastAsia="Times New Roman" w:hAnsi="Arial" w:cs="Arial"/>
          <w:color w:val="000000"/>
          <w:sz w:val="20"/>
          <w:szCs w:val="20"/>
        </w:rPr>
        <w:t>associate’s</w:t>
      </w:r>
      <w:proofErr w:type="gramEnd"/>
      <w:r w:rsidRPr="00A203F4">
        <w:rPr>
          <w:rFonts w:ascii="Arial" w:eastAsia="Times New Roman" w:hAnsi="Arial" w:cs="Arial"/>
          <w:color w:val="000000"/>
          <w:sz w:val="20"/>
          <w:szCs w:val="20"/>
        </w:rPr>
        <w:t xml:space="preserve"> degree at Macomb Community College and her bachelor of arts degree in Communications with an emphasis in Marketing and Advertising at Michigan State University.</w:t>
      </w:r>
    </w:p>
    <w:p w14:paraId="00648677" w14:textId="2B4CEAA2" w:rsidR="00CF0D83" w:rsidRPr="00CF0D83" w:rsidRDefault="00CF0D83" w:rsidP="00CF0D83">
      <w:pPr>
        <w:spacing w:after="240" w:line="360" w:lineRule="atLeast"/>
        <w:rPr>
          <w:rFonts w:ascii="Arial" w:eastAsia="Times New Roman" w:hAnsi="Arial" w:cs="Arial"/>
          <w:color w:val="000000"/>
          <w:sz w:val="20"/>
          <w:szCs w:val="20"/>
        </w:rPr>
      </w:pPr>
      <w:r w:rsidRPr="00A203F4">
        <w:rPr>
          <w:rFonts w:ascii="Arial" w:eastAsia="Times New Roman" w:hAnsi="Arial" w:cs="Arial"/>
          <w:color w:val="000000"/>
          <w:sz w:val="20"/>
          <w:szCs w:val="20"/>
        </w:rPr>
        <w:t xml:space="preserve">Beverly is a lifelong resident of metro Detroit, where she raised her daughter and two sons. She enjoys traveling, tennis, cooking, </w:t>
      </w:r>
      <w:proofErr w:type="gramStart"/>
      <w:r w:rsidRPr="00A203F4">
        <w:rPr>
          <w:rFonts w:ascii="Arial" w:eastAsia="Times New Roman" w:hAnsi="Arial" w:cs="Arial"/>
          <w:color w:val="000000"/>
          <w:sz w:val="20"/>
          <w:szCs w:val="20"/>
        </w:rPr>
        <w:t>knitting</w:t>
      </w:r>
      <w:proofErr w:type="gramEnd"/>
      <w:r w:rsidRPr="00A203F4">
        <w:rPr>
          <w:rFonts w:ascii="Arial" w:eastAsia="Times New Roman" w:hAnsi="Arial" w:cs="Arial"/>
          <w:color w:val="000000"/>
          <w:sz w:val="20"/>
          <w:szCs w:val="20"/>
        </w:rPr>
        <w:t xml:space="preserve"> and reading.</w:t>
      </w:r>
    </w:p>
    <w:sectPr w:rsidR="00CF0D83" w:rsidRPr="00CF0D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83"/>
    <w:rsid w:val="00CF0D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5897C2"/>
  <w15:chartTrackingRefBased/>
  <w15:docId w15:val="{B8FCF064-8B18-EC40-948B-E001FDE6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Punga</dc:creator>
  <cp:keywords/>
  <dc:description/>
  <cp:lastModifiedBy>Corina Punga</cp:lastModifiedBy>
  <cp:revision>1</cp:revision>
  <dcterms:created xsi:type="dcterms:W3CDTF">2022-12-01T20:26:00Z</dcterms:created>
  <dcterms:modified xsi:type="dcterms:W3CDTF">2022-12-01T20:27:00Z</dcterms:modified>
</cp:coreProperties>
</file>